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48" w:rsidRPr="00586748" w:rsidRDefault="00586748" w:rsidP="00F86810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86748">
        <w:rPr>
          <w:color w:val="111111"/>
          <w:sz w:val="32"/>
          <w:szCs w:val="32"/>
        </w:rPr>
        <w:t>«</w:t>
      </w:r>
      <w:r w:rsidRPr="00586748">
        <w:rPr>
          <w:b/>
          <w:bCs/>
          <w:color w:val="111111"/>
          <w:sz w:val="32"/>
          <w:szCs w:val="32"/>
        </w:rPr>
        <w:t>Засветись</w:t>
      </w:r>
      <w:r w:rsidRPr="00586748">
        <w:rPr>
          <w:color w:val="111111"/>
          <w:sz w:val="32"/>
          <w:szCs w:val="32"/>
        </w:rPr>
        <w:t>! </w:t>
      </w:r>
      <w:r w:rsidRPr="00586748">
        <w:rPr>
          <w:b/>
          <w:bCs/>
          <w:color w:val="111111"/>
          <w:sz w:val="32"/>
          <w:szCs w:val="32"/>
        </w:rPr>
        <w:t>Стань заметней на дороге</w:t>
      </w:r>
      <w:r w:rsidRPr="00586748">
        <w:rPr>
          <w:color w:val="111111"/>
          <w:sz w:val="32"/>
          <w:szCs w:val="32"/>
        </w:rPr>
        <w:t>!»</w:t>
      </w:r>
    </w:p>
    <w:p w:rsidR="00586748" w:rsidRPr="00586748" w:rsidRDefault="00586748" w:rsidP="00F86810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86810" w:rsidRDefault="00586748" w:rsidP="00F86810">
      <w:pPr>
        <w:pStyle w:val="a3"/>
        <w:shd w:val="clear" w:color="auto" w:fill="F4F4F4"/>
        <w:spacing w:before="0" w:beforeAutospacing="0" w:after="0" w:afterAutospacing="0"/>
        <w:ind w:left="-567" w:right="-284" w:firstLine="360"/>
        <w:rPr>
          <w:color w:val="111111"/>
          <w:sz w:val="32"/>
          <w:szCs w:val="32"/>
        </w:rPr>
      </w:pPr>
      <w:r w:rsidRPr="00586748">
        <w:rPr>
          <w:color w:val="111111"/>
          <w:sz w:val="32"/>
          <w:szCs w:val="32"/>
        </w:rPr>
        <w:t>В целях снижения количества ДТП на </w:t>
      </w:r>
      <w:r w:rsidRPr="00586748">
        <w:rPr>
          <w:b/>
          <w:bCs/>
          <w:color w:val="111111"/>
          <w:sz w:val="32"/>
          <w:szCs w:val="32"/>
        </w:rPr>
        <w:t>дорогах</w:t>
      </w:r>
      <w:r w:rsidRPr="00586748">
        <w:rPr>
          <w:color w:val="111111"/>
          <w:sz w:val="32"/>
          <w:szCs w:val="32"/>
        </w:rPr>
        <w:t> в нашем детском саду проходит </w:t>
      </w:r>
      <w:r w:rsidRPr="00586748">
        <w:rPr>
          <w:b/>
          <w:bCs/>
          <w:color w:val="111111"/>
          <w:sz w:val="32"/>
          <w:szCs w:val="32"/>
        </w:rPr>
        <w:t>акция</w:t>
      </w:r>
      <w:r w:rsidRPr="00586748">
        <w:rPr>
          <w:color w:val="111111"/>
          <w:sz w:val="32"/>
          <w:szCs w:val="32"/>
        </w:rPr>
        <w:t> по предупреждению детского </w:t>
      </w:r>
      <w:r w:rsidRPr="00586748">
        <w:rPr>
          <w:b/>
          <w:bCs/>
          <w:color w:val="111111"/>
          <w:sz w:val="32"/>
          <w:szCs w:val="32"/>
        </w:rPr>
        <w:t>дорожно-транспортного травматизма </w:t>
      </w:r>
      <w:r w:rsidRPr="00586748">
        <w:rPr>
          <w:color w:val="111111"/>
          <w:sz w:val="32"/>
          <w:szCs w:val="32"/>
        </w:rPr>
        <w:t>«</w:t>
      </w:r>
      <w:r w:rsidRPr="00586748">
        <w:rPr>
          <w:b/>
          <w:bCs/>
          <w:color w:val="111111"/>
          <w:sz w:val="32"/>
          <w:szCs w:val="32"/>
        </w:rPr>
        <w:t>Засветись</w:t>
      </w:r>
      <w:r w:rsidRPr="00586748">
        <w:rPr>
          <w:color w:val="111111"/>
          <w:sz w:val="32"/>
          <w:szCs w:val="32"/>
        </w:rPr>
        <w:t>! </w:t>
      </w:r>
      <w:r w:rsidRPr="00586748">
        <w:rPr>
          <w:b/>
          <w:bCs/>
          <w:color w:val="111111"/>
          <w:sz w:val="32"/>
          <w:szCs w:val="32"/>
        </w:rPr>
        <w:t>Стань заметней на дороге</w:t>
      </w:r>
      <w:r w:rsidRPr="00586748">
        <w:rPr>
          <w:color w:val="111111"/>
          <w:sz w:val="32"/>
          <w:szCs w:val="32"/>
        </w:rPr>
        <w:t xml:space="preserve">!» </w:t>
      </w:r>
      <w:r w:rsidR="00F86810">
        <w:rPr>
          <w:color w:val="111111"/>
          <w:sz w:val="32"/>
          <w:szCs w:val="32"/>
        </w:rPr>
        <w:t xml:space="preserve"> </w:t>
      </w:r>
    </w:p>
    <w:p w:rsidR="00F86810" w:rsidRDefault="00586748" w:rsidP="00F86810">
      <w:pPr>
        <w:pStyle w:val="a3"/>
        <w:shd w:val="clear" w:color="auto" w:fill="F4F4F4"/>
        <w:spacing w:before="0" w:beforeAutospacing="0" w:after="0" w:afterAutospacing="0"/>
        <w:ind w:left="-567" w:right="-284" w:firstLine="360"/>
        <w:rPr>
          <w:color w:val="111111"/>
          <w:sz w:val="32"/>
          <w:szCs w:val="32"/>
        </w:rPr>
      </w:pPr>
      <w:r w:rsidRPr="00586748">
        <w:rPr>
          <w:color w:val="111111"/>
          <w:sz w:val="32"/>
          <w:szCs w:val="32"/>
        </w:rPr>
        <w:t>Проведение мероприятия актуально в осенне-зимний период, когда в темное время суток или в условиях недостаточной видимости пешеходам необходимо иметь при себе предметы со светоотражающими элементами, чтобы быть </w:t>
      </w:r>
      <w:r w:rsidRPr="00586748">
        <w:rPr>
          <w:b/>
          <w:bCs/>
          <w:color w:val="111111"/>
          <w:sz w:val="32"/>
          <w:szCs w:val="32"/>
        </w:rPr>
        <w:t>заметными для</w:t>
      </w:r>
      <w:r w:rsidR="00F86810">
        <w:rPr>
          <w:rFonts w:ascii="Arial" w:hAnsi="Arial" w:cs="Arial"/>
          <w:color w:val="212529"/>
          <w:sz w:val="32"/>
          <w:szCs w:val="32"/>
        </w:rPr>
        <w:t xml:space="preserve"> </w:t>
      </w:r>
      <w:r w:rsidRPr="00586748">
        <w:rPr>
          <w:color w:val="111111"/>
          <w:sz w:val="32"/>
          <w:szCs w:val="32"/>
        </w:rPr>
        <w:t xml:space="preserve">водителей транспортных средств. </w:t>
      </w:r>
    </w:p>
    <w:p w:rsidR="00F86810" w:rsidRPr="00F86810" w:rsidRDefault="00F86810" w:rsidP="00F86810">
      <w:pPr>
        <w:pStyle w:val="a3"/>
        <w:shd w:val="clear" w:color="auto" w:fill="F4F4F4"/>
        <w:spacing w:before="0" w:beforeAutospacing="0" w:after="0" w:afterAutospacing="0"/>
        <w:ind w:left="-567" w:right="-284" w:firstLine="360"/>
        <w:rPr>
          <w:rFonts w:ascii="Arial" w:hAnsi="Arial" w:cs="Arial"/>
          <w:color w:val="212529"/>
          <w:sz w:val="32"/>
          <w:szCs w:val="32"/>
        </w:rPr>
      </w:pPr>
      <w:r>
        <w:rPr>
          <w:color w:val="111111"/>
          <w:sz w:val="32"/>
          <w:szCs w:val="32"/>
        </w:rPr>
        <w:t>Дети подготовительной группы  подготовили и  подарили каждому воспитаннику детского сада и их родителям светоотражающие элементы.</w:t>
      </w:r>
    </w:p>
    <w:p w:rsidR="00586748" w:rsidRPr="00F86810" w:rsidRDefault="00586748" w:rsidP="00F86810">
      <w:pPr>
        <w:pStyle w:val="a3"/>
        <w:shd w:val="clear" w:color="auto" w:fill="F4F4F4"/>
        <w:spacing w:before="0" w:beforeAutospacing="0" w:after="0" w:afterAutospacing="0"/>
        <w:ind w:left="-567" w:right="-284"/>
        <w:rPr>
          <w:rFonts w:ascii="Arial" w:hAnsi="Arial" w:cs="Arial"/>
          <w:color w:val="212529"/>
          <w:sz w:val="32"/>
          <w:szCs w:val="32"/>
        </w:rPr>
      </w:pPr>
      <w:r w:rsidRPr="00586748">
        <w:rPr>
          <w:color w:val="111111"/>
          <w:sz w:val="32"/>
          <w:szCs w:val="32"/>
        </w:rPr>
        <w:t>Светоотражающие элементы повышают видимость пешеходов на неосвещенной </w:t>
      </w:r>
      <w:r w:rsidRPr="00586748">
        <w:rPr>
          <w:b/>
          <w:bCs/>
          <w:color w:val="111111"/>
          <w:sz w:val="32"/>
          <w:szCs w:val="32"/>
        </w:rPr>
        <w:t>дороге</w:t>
      </w:r>
      <w:r w:rsidRPr="00586748">
        <w:rPr>
          <w:color w:val="111111"/>
          <w:sz w:val="32"/>
          <w:szCs w:val="32"/>
        </w:rPr>
        <w:t> и значительно снижают риск возникновения </w:t>
      </w:r>
      <w:r w:rsidRPr="00586748">
        <w:rPr>
          <w:b/>
          <w:bCs/>
          <w:color w:val="111111"/>
          <w:sz w:val="32"/>
          <w:szCs w:val="32"/>
        </w:rPr>
        <w:t>дорожно-транспортных</w:t>
      </w:r>
      <w:r w:rsidRPr="00586748">
        <w:rPr>
          <w:color w:val="111111"/>
          <w:sz w:val="32"/>
          <w:szCs w:val="32"/>
        </w:rPr>
        <w:t> происшествий с их участием. </w:t>
      </w:r>
      <w:r w:rsidRPr="00586748">
        <w:rPr>
          <w:i/>
          <w:iCs/>
          <w:color w:val="111111"/>
          <w:sz w:val="32"/>
          <w:szCs w:val="32"/>
        </w:rPr>
        <w:t>«</w:t>
      </w:r>
      <w:proofErr w:type="spellStart"/>
      <w:r w:rsidRPr="00586748">
        <w:rPr>
          <w:i/>
          <w:iCs/>
          <w:color w:val="111111"/>
          <w:sz w:val="32"/>
          <w:szCs w:val="32"/>
        </w:rPr>
        <w:t>Фликер</w:t>
      </w:r>
      <w:proofErr w:type="spellEnd"/>
      <w:r w:rsidRPr="00586748">
        <w:rPr>
          <w:i/>
          <w:iCs/>
          <w:color w:val="111111"/>
          <w:sz w:val="32"/>
          <w:szCs w:val="32"/>
        </w:rPr>
        <w:t>»</w:t>
      </w:r>
      <w:r w:rsidRPr="00586748">
        <w:rPr>
          <w:color w:val="111111"/>
          <w:sz w:val="32"/>
          <w:szCs w:val="32"/>
        </w:rPr>
        <w:t> на одежде - на сегодняшний день реальный способ уберечь ребенка от травмы на неосвещенной </w:t>
      </w:r>
      <w:r w:rsidRPr="00586748">
        <w:rPr>
          <w:b/>
          <w:bCs/>
          <w:color w:val="111111"/>
          <w:sz w:val="32"/>
          <w:szCs w:val="32"/>
        </w:rPr>
        <w:t>дороге</w:t>
      </w:r>
      <w:r w:rsidRPr="00586748">
        <w:rPr>
          <w:color w:val="111111"/>
          <w:sz w:val="32"/>
          <w:szCs w:val="32"/>
        </w:rPr>
        <w:t>. На первый взгляд </w:t>
      </w:r>
      <w:r w:rsidRPr="00586748">
        <w:rPr>
          <w:i/>
          <w:iCs/>
          <w:color w:val="111111"/>
          <w:sz w:val="32"/>
          <w:szCs w:val="32"/>
        </w:rPr>
        <w:t>«</w:t>
      </w:r>
      <w:proofErr w:type="spellStart"/>
      <w:r w:rsidRPr="00586748">
        <w:rPr>
          <w:i/>
          <w:iCs/>
          <w:color w:val="111111"/>
          <w:sz w:val="32"/>
          <w:szCs w:val="32"/>
        </w:rPr>
        <w:t>фликер</w:t>
      </w:r>
      <w:proofErr w:type="spellEnd"/>
      <w:r w:rsidRPr="00586748">
        <w:rPr>
          <w:i/>
          <w:iCs/>
          <w:color w:val="111111"/>
          <w:sz w:val="32"/>
          <w:szCs w:val="32"/>
        </w:rPr>
        <w:t>»</w:t>
      </w:r>
      <w:r w:rsidRPr="00586748">
        <w:rPr>
          <w:color w:val="111111"/>
          <w:sz w:val="32"/>
          <w:szCs w:val="32"/>
        </w:rPr>
        <w:t> выглядит как игрушка. Но его использование, снижает детский травматизм на </w:t>
      </w:r>
      <w:r w:rsidRPr="00586748">
        <w:rPr>
          <w:b/>
          <w:bCs/>
          <w:color w:val="111111"/>
          <w:sz w:val="32"/>
          <w:szCs w:val="32"/>
        </w:rPr>
        <w:t>дороге</w:t>
      </w:r>
      <w:r w:rsidRPr="00586748">
        <w:rPr>
          <w:color w:val="111111"/>
          <w:sz w:val="32"/>
          <w:szCs w:val="32"/>
        </w:rPr>
        <w:t>! </w:t>
      </w:r>
      <w:r w:rsidRPr="00586748">
        <w:rPr>
          <w:i/>
          <w:iCs/>
          <w:color w:val="111111"/>
          <w:sz w:val="32"/>
          <w:szCs w:val="32"/>
        </w:rPr>
        <w:t>«</w:t>
      </w:r>
      <w:proofErr w:type="spellStart"/>
      <w:r w:rsidRPr="00586748">
        <w:rPr>
          <w:i/>
          <w:iCs/>
          <w:color w:val="111111"/>
          <w:sz w:val="32"/>
          <w:szCs w:val="32"/>
        </w:rPr>
        <w:t>Фликер</w:t>
      </w:r>
      <w:proofErr w:type="spellEnd"/>
      <w:r w:rsidRPr="00586748">
        <w:rPr>
          <w:i/>
          <w:iCs/>
          <w:color w:val="111111"/>
          <w:sz w:val="32"/>
          <w:szCs w:val="32"/>
        </w:rPr>
        <w:t>»</w:t>
      </w:r>
      <w:r w:rsidRPr="00586748">
        <w:rPr>
          <w:color w:val="111111"/>
          <w:sz w:val="32"/>
          <w:szCs w:val="32"/>
        </w:rPr>
        <w:t> позволяет водителю </w:t>
      </w:r>
      <w:r w:rsidRPr="00586748">
        <w:rPr>
          <w:b/>
          <w:bCs/>
          <w:color w:val="111111"/>
          <w:sz w:val="32"/>
          <w:szCs w:val="32"/>
        </w:rPr>
        <w:t>заметить пешехода на</w:t>
      </w:r>
      <w:r w:rsidR="00F86810">
        <w:rPr>
          <w:rFonts w:ascii="Arial" w:hAnsi="Arial" w:cs="Arial"/>
          <w:color w:val="212529"/>
          <w:sz w:val="32"/>
          <w:szCs w:val="32"/>
        </w:rPr>
        <w:t xml:space="preserve"> </w:t>
      </w:r>
      <w:r w:rsidRPr="00586748">
        <w:rPr>
          <w:color w:val="111111"/>
          <w:sz w:val="32"/>
          <w:szCs w:val="32"/>
        </w:rPr>
        <w:t>расстоянии от 150 до 300 метров, и избежать наезд</w:t>
      </w:r>
      <w:r>
        <w:rPr>
          <w:color w:val="111111"/>
          <w:sz w:val="32"/>
          <w:szCs w:val="32"/>
        </w:rPr>
        <w:t>а и</w:t>
      </w:r>
      <w:r w:rsidRPr="00586748">
        <w:rPr>
          <w:color w:val="111111"/>
          <w:sz w:val="32"/>
          <w:szCs w:val="32"/>
        </w:rPr>
        <w:t xml:space="preserve"> привлечь внимание детей и взрослых к проблеме аварийности на </w:t>
      </w:r>
      <w:r w:rsidRPr="00586748">
        <w:rPr>
          <w:b/>
          <w:bCs/>
          <w:color w:val="111111"/>
          <w:sz w:val="32"/>
          <w:szCs w:val="32"/>
        </w:rPr>
        <w:t>дорогах</w:t>
      </w:r>
      <w:r>
        <w:rPr>
          <w:color w:val="111111"/>
          <w:sz w:val="32"/>
          <w:szCs w:val="32"/>
        </w:rPr>
        <w:t>.  Ф</w:t>
      </w:r>
      <w:r w:rsidRPr="00586748">
        <w:rPr>
          <w:color w:val="111111"/>
          <w:sz w:val="32"/>
          <w:szCs w:val="32"/>
        </w:rPr>
        <w:t xml:space="preserve">ормирования </w:t>
      </w:r>
      <w:r>
        <w:rPr>
          <w:color w:val="111111"/>
          <w:sz w:val="32"/>
          <w:szCs w:val="32"/>
        </w:rPr>
        <w:t xml:space="preserve"> у детей </w:t>
      </w:r>
      <w:r w:rsidRPr="00586748">
        <w:rPr>
          <w:color w:val="111111"/>
          <w:sz w:val="32"/>
          <w:szCs w:val="32"/>
        </w:rPr>
        <w:t>знаний, умений и практических навыков</w:t>
      </w:r>
      <w:r>
        <w:rPr>
          <w:color w:val="111111"/>
          <w:sz w:val="32"/>
          <w:szCs w:val="32"/>
        </w:rPr>
        <w:t xml:space="preserve"> безопасного поведения</w:t>
      </w:r>
      <w:r w:rsidRPr="00586748">
        <w:rPr>
          <w:color w:val="111111"/>
          <w:sz w:val="32"/>
          <w:szCs w:val="32"/>
        </w:rPr>
        <w:t>.</w:t>
      </w:r>
    </w:p>
    <w:p w:rsidR="00F86810" w:rsidRPr="00586748" w:rsidRDefault="00F86810" w:rsidP="00586748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noProof/>
          <w:color w:val="212529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64135</wp:posOffset>
            </wp:positionV>
            <wp:extent cx="2019300" cy="2343150"/>
            <wp:effectExtent l="19050" t="0" r="0" b="0"/>
            <wp:wrapTight wrapText="bothSides">
              <wp:wrapPolygon edited="0">
                <wp:start x="-204" y="0"/>
                <wp:lineTo x="-204" y="21424"/>
                <wp:lineTo x="21600" y="21424"/>
                <wp:lineTo x="21600" y="0"/>
                <wp:lineTo x="-204" y="0"/>
              </wp:wrapPolygon>
            </wp:wrapTight>
            <wp:docPr id="3" name="Рисунок 3" descr="C:\Users\Старший воспитатель\Desktop\34a61d47-a1ce-48e2-9822-350100651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рший воспитатель\Desktop\34a61d47-a1ce-48e2-9822-3501006512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12529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187960</wp:posOffset>
            </wp:positionV>
            <wp:extent cx="2581275" cy="2152650"/>
            <wp:effectExtent l="19050" t="0" r="9525" b="0"/>
            <wp:wrapTight wrapText="bothSides">
              <wp:wrapPolygon edited="0">
                <wp:start x="-159" y="0"/>
                <wp:lineTo x="-159" y="21409"/>
                <wp:lineTo x="21680" y="21409"/>
                <wp:lineTo x="21680" y="0"/>
                <wp:lineTo x="-159" y="0"/>
              </wp:wrapPolygon>
            </wp:wrapTight>
            <wp:docPr id="1" name="Рисунок 1" descr="C:\Users\Старший воспитатель\Desktop\379ec735-065b-4992-a2c5-a5d4e4378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379ec735-065b-4992-a2c5-a5d4e4378a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748" w:rsidRDefault="00586748" w:rsidP="00586748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855E8C" w:rsidRDefault="00F86810"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1571625" cy="1670973"/>
            <wp:effectExtent l="19050" t="0" r="9525" b="0"/>
            <wp:docPr id="5" name="Рисунок 2" descr="C:\Users\Старший воспитатель\Desktop\86db1835-9524-4ebc-8be2-b9502d0e9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86db1835-9524-4ebc-8be2-b9502d0e9b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40" cy="167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748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86748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86CD7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86810"/>
    <w:rsid w:val="00F92130"/>
    <w:rsid w:val="00FA6E3A"/>
    <w:rsid w:val="00FC1CE1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74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81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4</cp:revision>
  <dcterms:created xsi:type="dcterms:W3CDTF">2024-12-03T09:46:00Z</dcterms:created>
  <dcterms:modified xsi:type="dcterms:W3CDTF">2024-12-18T04:58:00Z</dcterms:modified>
</cp:coreProperties>
</file>